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申报人员网上申报操作流程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申报人员注册、填写、上传的所有内容必须真实规范。否则，后果自负。网上申报具体程序如下：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一、完善个人信息和业绩档案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申报人员打开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申报管理平台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，选择“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个人用户登录”，登录后点击进入“个人基本信息”和“我的业绩档案”菜单，完成有关内容填写和资料上传，查验无误后点击“保存”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具体操作详见平台首页的 《个人用户操作手册》）。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 （一）“我的业绩档案”保存后需经用人单位审查通过后才可在申报时提取。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 w:firstLine="64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（二）若单位初次使用本平台，需先由单位人事负责人注册用人单位账号，登录并通过本平台提交授权委托证明，绑定单位名称后，本单位申报人员才可填写“个人基本信息／现工作单位名称” 信息。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 w:firstLine="640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二、职称申报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 w:firstLine="640"/>
        <w:jc w:val="both"/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进入“用户中心首页／职称评审申报”，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正高级专业技术职务任职资格申报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人员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选择“2024年度浙江省农业技术正高级专业技术职务任职资格评审申报计划”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或“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2024年度浙江省农业工程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专业正高级专业技术职务任职资格评审申报计划”，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"/>
        </w:rPr>
        <w:t>高级专业技术职务任职资格申报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人员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选择“2024年度浙江省农业技术高级专业技术职务任职资格评审申报计划”或“2024年度浙江省农业工程专业高级专业技术职务任职资格评审申报计划”，查看所有要求后，点击“马上申报”，进入职称评审申报页面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（一）上传证件照。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系统自动采集申报人员二代身份证件照片，核对无误确认后点击“下一步”，如默认照片拍摄时间较早、容貌变化较大的，请根据提示要求重新上传白底证件照。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（二）真实性保证书。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申报人员对提交的所有材料真实性负责并作出承诺，使用微信或支付宝扫描二维码，在线签署《专业技术资格申报材料真实性保证书》，要求字迹清晰，签署成功后点击“下一步”。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（三）填写申报信息。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根据自身实际情况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选择申报方式，按要求填报各项申报信息，并根据所属关系提交相应受理点或评审委员会后点击“下一步”。“本人述职”栏目主要填写个人主要业绩内容，字数控制在 1000 字以内。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（四）选择相关业绩。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根据要求从个人业绩档案库中提取任现职以来取得的相关业绩内容，要求突出代表性，不宜过多过杂，完成后点击“下一步”。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（五）上传相关附件。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根据实际情况上传附件，确认信息无误后点击“下一步”。 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right="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 1.正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高级专业技术职务任职资格申报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主要包括：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 w:bidi="ar"/>
        </w:rPr>
        <w:t>廉政情况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bidi="ar"/>
        </w:rPr>
        <w:t>审核表》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、《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bidi="ar"/>
        </w:rPr>
        <w:t>农业技术（工程）职称评审标志性业绩申报审核表》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和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《农业技术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（工程）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专业技术职务任职资格专家举荐表》（适用于标志性业绩申报人员）、《评审委托书》（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适用于自主评聘单位、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省直和中央部属在浙有关单位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及外省申报人员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）、《其他附件材料》（如：近36个月的省外缴纳社保证明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、无法在个人业绩档案体现的其他佐证材料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等）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left="0" w:leftChars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2.高级专业技术职务任职资格申报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主要包括：《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 w:bidi="ar"/>
        </w:rPr>
        <w:t>廉政情况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 w:bidi="ar"/>
        </w:rPr>
        <w:t>情况审核表》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、</w:t>
      </w:r>
      <w:r>
        <w:rPr>
          <w:rFonts w:hint="eastAsia" w:ascii="仿宋_GB2312" w:hAnsi="微软雅黑" w:eastAsia="仿宋_GB2312" w:cs="仿宋_GB2312"/>
          <w:kern w:val="2"/>
          <w:sz w:val="32"/>
          <w:szCs w:val="32"/>
          <w:lang w:val="en-US" w:eastAsia="zh-CN" w:bidi="ar"/>
        </w:rPr>
        <w:t>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 w:bidi="ar"/>
        </w:rPr>
        <w:t>农业技术（工程）副高级职称评审量化自评分表》和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《农业技术（工程）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专业技术职务任职资格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专家举荐表》（适用于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 w:bidi="ar"/>
        </w:rPr>
        <w:t>自评分申报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人员）、《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 w:bidi="ar"/>
        </w:rPr>
        <w:t>农业技术（工程）职称评审标志性业绩申报审核表》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（适用于标志性业绩申报人员）、《评审委托书》（适用于自主评聘单位、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省直和中央部属在浙有关单位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及外省申报人员）、《农业技术（工程）副高级职称评审视同论文材料审核表》、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《政策建议（调研成果）情况表》、《专业技术人员下基层一线开展服务情况表》、《专业技术人员参与中心重点工作情况表》、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《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其他附件材料》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（如：近36个月的省外缴纳社保证明、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无法在个人业绩档案体现的其他佐证材料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等）。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（六）确认申报信息。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预览所有申报信息无误后，点击“提交”，由用人单位审核并报所在地主管部门。 </w:t>
      </w:r>
    </w:p>
    <w:p>
      <w:pPr>
        <w:keepNext w:val="0"/>
        <w:keepLines w:val="0"/>
        <w:widowControl w:val="0"/>
        <w:suppressLineNumbers w:val="0"/>
        <w:snapToGrid/>
        <w:spacing w:before="0" w:beforeLines="0" w:beforeAutospacing="0" w:after="0" w:afterLines="0" w:afterAutospacing="0" w:line="240" w:lineRule="auto"/>
        <w:ind w:left="0" w:right="0" w:firstLine="640" w:firstLineChars="20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（七）缴纳费用。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高评委不收取评审费；中评委推荐评审费用由各地按规定办理。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（八）报送评审表。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经市级人社部门或行业主管部门审核同意后，申报人员可自行在系统中导出《专业技术职务任职资格评审表》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一式3份（A4纸双面打印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，评审审批意见页无需打印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），逐级审核盖章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由各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市农业农村（渔业）主管局统一报送评委会办公室。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副高职称申报人员需另附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《量化打分依据表》（一式两份）。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A4265"/>
    <w:rsid w:val="47EA42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2024-05-16T09:12:00Z</dcterms:created>
  <dc:creator>姚静</dc:creator>
  <cp:lastModifiedBy>姚静</cp:lastModifiedBy>
  <dcterms:modified xsi:type="dcterms:W3CDTF">2024-05-16T09:21:07Z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2052-10.1.0.5842</vt:lpwstr>
  </property>
</Properties>
</file>